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015351" w:rsidRDefault="00015351" w:rsidP="00015351">
      <w:pPr>
        <w:pStyle w:val="Heading"/>
        <w:tabs>
          <w:tab w:val="left" w:pos="9356"/>
        </w:tabs>
        <w:jc w:val="center"/>
      </w:pPr>
      <w:r w:rsidRPr="00D07FC6">
        <w:rPr>
          <w:sz w:val="20"/>
        </w:rPr>
        <w:object w:dxaOrig="3840" w:dyaOrig="4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2pt" o:ole="" fillcolor="window">
            <v:imagedata r:id="rId5" o:title=""/>
          </v:shape>
          <o:OLEObject Type="Embed" ProgID="PBrush" ShapeID="_x0000_i1025" DrawAspect="Content" ObjectID="_1419679914" r:id="rId6"/>
        </w:object>
      </w:r>
    </w:p>
    <w:p w:rsidR="00015351" w:rsidRDefault="00015351" w:rsidP="00015351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015351" w:rsidRPr="00FA4658" w:rsidRDefault="00015351" w:rsidP="00015351">
      <w:pPr>
        <w:jc w:val="center"/>
        <w:rPr>
          <w:b/>
          <w:sz w:val="28"/>
          <w:szCs w:val="28"/>
        </w:rPr>
      </w:pPr>
      <w:r w:rsidRPr="00FA4658">
        <w:rPr>
          <w:b/>
          <w:color w:val="000000"/>
          <w:spacing w:val="20"/>
          <w:sz w:val="28"/>
          <w:szCs w:val="28"/>
        </w:rPr>
        <w:t>ПРАВ</w:t>
      </w:r>
      <w:r w:rsidRPr="00FA4658">
        <w:rPr>
          <w:b/>
          <w:sz w:val="28"/>
          <w:szCs w:val="28"/>
        </w:rPr>
        <w:t>ИТЕЛЬСТВО  КИРОВСКОЙ   ОБЛАСТИ</w:t>
      </w:r>
    </w:p>
    <w:p w:rsidR="00015351" w:rsidRPr="00FA4658" w:rsidRDefault="00015351" w:rsidP="00015351">
      <w:pPr>
        <w:jc w:val="center"/>
        <w:rPr>
          <w:b/>
          <w:sz w:val="20"/>
          <w:szCs w:val="20"/>
        </w:rPr>
      </w:pPr>
    </w:p>
    <w:p w:rsidR="00015351" w:rsidRPr="002A2CD4" w:rsidRDefault="00015351" w:rsidP="00015351">
      <w:pPr>
        <w:jc w:val="center"/>
        <w:rPr>
          <w:b/>
          <w:sz w:val="32"/>
          <w:szCs w:val="32"/>
        </w:rPr>
      </w:pPr>
      <w:r w:rsidRPr="002A2CD4">
        <w:rPr>
          <w:b/>
          <w:sz w:val="32"/>
          <w:szCs w:val="32"/>
        </w:rPr>
        <w:t>РАСПОРЯЖЕНИЕ</w:t>
      </w:r>
    </w:p>
    <w:p w:rsidR="00015351" w:rsidRPr="00FA4658" w:rsidRDefault="00015351" w:rsidP="00015351">
      <w:pPr>
        <w:jc w:val="center"/>
        <w:rPr>
          <w:b/>
        </w:rPr>
      </w:pPr>
    </w:p>
    <w:p w:rsidR="00015351" w:rsidRDefault="00015351" w:rsidP="00015351">
      <w:pPr>
        <w:jc w:val="center"/>
      </w:pPr>
    </w:p>
    <w:p w:rsidR="00015351" w:rsidRPr="00896EC0" w:rsidRDefault="00015351" w:rsidP="000803EB">
      <w:pPr>
        <w:ind w:right="357"/>
        <w:rPr>
          <w:sz w:val="28"/>
          <w:szCs w:val="28"/>
        </w:rPr>
      </w:pPr>
      <w:r w:rsidRPr="00896E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28.12.2012     </w:t>
      </w:r>
      <w:r w:rsidRPr="00896E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</w:t>
      </w:r>
      <w:r w:rsidR="000803E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896EC0">
        <w:rPr>
          <w:sz w:val="28"/>
          <w:szCs w:val="28"/>
        </w:rPr>
        <w:t xml:space="preserve">№ </w:t>
      </w:r>
      <w:r>
        <w:rPr>
          <w:sz w:val="28"/>
          <w:szCs w:val="28"/>
        </w:rPr>
        <w:t>415</w:t>
      </w:r>
    </w:p>
    <w:p w:rsidR="00015351" w:rsidRPr="00D845E4" w:rsidRDefault="00015351" w:rsidP="00015351">
      <w:pPr>
        <w:jc w:val="center"/>
        <w:rPr>
          <w:sz w:val="28"/>
          <w:szCs w:val="28"/>
        </w:rPr>
      </w:pPr>
      <w:r w:rsidRPr="00D845E4">
        <w:rPr>
          <w:sz w:val="28"/>
          <w:szCs w:val="28"/>
        </w:rPr>
        <w:t>г. Киров</w:t>
      </w:r>
    </w:p>
    <w:p w:rsidR="00015351" w:rsidRDefault="00015351" w:rsidP="00015351"/>
    <w:p w:rsidR="00015351" w:rsidRDefault="00015351" w:rsidP="00015351">
      <w:pPr>
        <w:pStyle w:val="a3"/>
        <w:spacing w:line="214" w:lineRule="auto"/>
        <w:ind w:right="78"/>
        <w:jc w:val="center"/>
        <w:rPr>
          <w:b/>
        </w:rPr>
      </w:pPr>
      <w:r w:rsidRPr="00F66313">
        <w:rPr>
          <w:b/>
        </w:rPr>
        <w:t xml:space="preserve">О </w:t>
      </w:r>
      <w:r>
        <w:rPr>
          <w:b/>
        </w:rPr>
        <w:t xml:space="preserve">переводе земель запаса в земли промышленности, </w:t>
      </w:r>
    </w:p>
    <w:p w:rsidR="00015351" w:rsidRPr="00F66313" w:rsidRDefault="00015351" w:rsidP="00015351">
      <w:pPr>
        <w:pStyle w:val="a3"/>
        <w:spacing w:line="214" w:lineRule="auto"/>
        <w:ind w:right="78"/>
        <w:jc w:val="center"/>
        <w:rPr>
          <w:b/>
        </w:rPr>
      </w:pPr>
      <w:r>
        <w:rPr>
          <w:b/>
        </w:rPr>
        <w:t>транспорта, связи и иного специального назначения</w:t>
      </w:r>
    </w:p>
    <w:p w:rsidR="00015351" w:rsidRDefault="00015351" w:rsidP="00015351">
      <w:pPr>
        <w:spacing w:line="214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015351" w:rsidRDefault="00015351" w:rsidP="00015351">
      <w:pPr>
        <w:suppressAutoHyphens/>
        <w:spacing w:line="360" w:lineRule="auto"/>
        <w:ind w:left="142" w:right="-1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Руководствуясь статьей 103 Земельного кодекса Российской Федерации, Федеральным законом от 21.12.2004 № 172-ФЗ «О переводе земель или земельных участков из одной категории в другую», рекомендациями межведомственной комиссии по координации деятельности по отдельным вопросам земельных отношений на территории Кировской области, созданной постановлением Правительства Кировской области от 13.05.2008 № 131/179 (протокол от 30.11.2012        </w:t>
      </w:r>
      <w:r>
        <w:rPr>
          <w:sz w:val="28"/>
          <w:szCs w:val="28"/>
        </w:rPr>
        <w:br/>
        <w:t xml:space="preserve">№ 10), принять предложения, изложенные в ходатайствах администраций Верхошижемского, Кирово-Чепецкого, Юрьянского районов и Уржумского муниципального района о переводе земельных участков из категории земель запаса, и перевести земельные участки площадью     </w:t>
      </w:r>
      <w:r>
        <w:rPr>
          <w:sz w:val="28"/>
          <w:szCs w:val="28"/>
        </w:rPr>
        <w:br/>
        <w:t xml:space="preserve">2800 </w:t>
      </w:r>
      <w:r w:rsidRPr="00E83C2D">
        <w:rPr>
          <w:sz w:val="28"/>
          <w:szCs w:val="28"/>
        </w:rPr>
        <w:t>кв</w:t>
      </w:r>
      <w:r>
        <w:rPr>
          <w:sz w:val="28"/>
          <w:szCs w:val="28"/>
        </w:rPr>
        <w:t xml:space="preserve">. метров, 600 кв. метров, 40 кв. метров, 6991 кв. метр, 42 кв. метра </w:t>
      </w:r>
      <w:r w:rsidRPr="00BE0F5D">
        <w:rPr>
          <w:bCs/>
          <w:sz w:val="28"/>
          <w:szCs w:val="28"/>
        </w:rPr>
        <w:t>в категорию зем</w:t>
      </w:r>
      <w:r>
        <w:rPr>
          <w:bCs/>
          <w:sz w:val="28"/>
          <w:szCs w:val="28"/>
        </w:rPr>
        <w:t>е</w:t>
      </w:r>
      <w:r w:rsidRPr="00BE0F5D"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 xml:space="preserve">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</w:t>
      </w:r>
      <w:r>
        <w:rPr>
          <w:sz w:val="28"/>
          <w:szCs w:val="28"/>
        </w:rPr>
        <w:t xml:space="preserve">согласно приложению. </w:t>
      </w:r>
    </w:p>
    <w:p w:rsidR="00015351" w:rsidRDefault="00015351" w:rsidP="000803EB">
      <w:pPr>
        <w:spacing w:before="480"/>
        <w:ind w:righ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– </w:t>
      </w:r>
    </w:p>
    <w:p w:rsidR="00015351" w:rsidRDefault="00015351" w:rsidP="000803E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</w:t>
      </w:r>
    </w:p>
    <w:p w:rsidR="00512300" w:rsidRDefault="00015351" w:rsidP="000803EB">
      <w:pPr>
        <w:spacing w:after="360"/>
        <w:ind w:right="357"/>
      </w:pPr>
      <w:r>
        <w:rPr>
          <w:sz w:val="28"/>
          <w:szCs w:val="28"/>
        </w:rPr>
        <w:t>Кировской области    Н.Ю. Белых</w:t>
      </w:r>
      <w:bookmarkEnd w:id="0"/>
    </w:p>
    <w:sectPr w:rsidR="00512300" w:rsidSect="00015351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346"/>
    <w:rsid w:val="00015351"/>
    <w:rsid w:val="000803EB"/>
    <w:rsid w:val="000E307F"/>
    <w:rsid w:val="00512300"/>
    <w:rsid w:val="00A554B6"/>
    <w:rsid w:val="00AA177F"/>
    <w:rsid w:val="00BD3033"/>
    <w:rsid w:val="00C77346"/>
    <w:rsid w:val="00F3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15351"/>
    <w:pPr>
      <w:ind w:right="540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01535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ing">
    <w:name w:val="Heading"/>
    <w:rsid w:val="000153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5">
    <w:name w:val="Знак Знак Знак Знак Знак Знак Знак"/>
    <w:basedOn w:val="a"/>
    <w:rsid w:val="00015351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15351"/>
    <w:pPr>
      <w:ind w:right="540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01535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ing">
    <w:name w:val="Heading"/>
    <w:rsid w:val="000153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5">
    <w:name w:val="Знак Знак Знак Знак Знак Знак Знак"/>
    <w:basedOn w:val="a"/>
    <w:rsid w:val="00015351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2013-01-11T11:34:00Z</dcterms:created>
  <dcterms:modified xsi:type="dcterms:W3CDTF">2013-01-14T10:45:00Z</dcterms:modified>
</cp:coreProperties>
</file>